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CD" w:rsidRPr="004116CD" w:rsidRDefault="004116CD" w:rsidP="004116CD">
      <w:pPr>
        <w:rPr>
          <w:sz w:val="24"/>
          <w:szCs w:val="24"/>
        </w:rPr>
      </w:pPr>
      <w:proofErr w:type="spellStart"/>
      <w:r w:rsidRPr="004116CD">
        <w:rPr>
          <w:sz w:val="24"/>
          <w:szCs w:val="24"/>
        </w:rPr>
        <w:t>Jozef</w:t>
      </w:r>
      <w:proofErr w:type="spellEnd"/>
      <w:r w:rsidRPr="004116CD">
        <w:rPr>
          <w:sz w:val="24"/>
          <w:szCs w:val="24"/>
        </w:rPr>
        <w:t xml:space="preserve"> </w:t>
      </w:r>
      <w:proofErr w:type="spellStart"/>
      <w:r w:rsidRPr="004116CD">
        <w:rPr>
          <w:sz w:val="24"/>
          <w:szCs w:val="24"/>
        </w:rPr>
        <w:t>Balicki</w:t>
      </w:r>
      <w:proofErr w:type="spellEnd"/>
      <w:r w:rsidRPr="004116CD">
        <w:rPr>
          <w:sz w:val="24"/>
          <w:szCs w:val="24"/>
        </w:rPr>
        <w:t xml:space="preserve"> in the Ohio, Naturalization Petition and Record Books, 1888-1946</w:t>
      </w:r>
    </w:p>
    <w:p w:rsidR="004116CD" w:rsidRPr="004116CD" w:rsidRDefault="004116CD" w:rsidP="004116CD">
      <w:pPr>
        <w:rPr>
          <w:sz w:val="24"/>
          <w:szCs w:val="24"/>
        </w:rPr>
      </w:pPr>
      <w:r w:rsidRPr="004116CD">
        <w:rPr>
          <w:sz w:val="24"/>
          <w:szCs w:val="24"/>
        </w:rPr>
        <w:t>Name:</w:t>
      </w:r>
      <w:r w:rsidRPr="004116CD">
        <w:rPr>
          <w:sz w:val="24"/>
          <w:szCs w:val="24"/>
        </w:rPr>
        <w:tab/>
      </w:r>
      <w:proofErr w:type="spellStart"/>
      <w:r w:rsidRPr="004116CD">
        <w:rPr>
          <w:sz w:val="24"/>
          <w:szCs w:val="24"/>
        </w:rPr>
        <w:t>Jozef</w:t>
      </w:r>
      <w:proofErr w:type="spellEnd"/>
      <w:r w:rsidRPr="004116CD">
        <w:rPr>
          <w:sz w:val="24"/>
          <w:szCs w:val="24"/>
        </w:rPr>
        <w:t xml:space="preserve"> </w:t>
      </w:r>
      <w:proofErr w:type="spellStart"/>
      <w:r w:rsidRPr="004116CD">
        <w:rPr>
          <w:sz w:val="24"/>
          <w:szCs w:val="24"/>
        </w:rPr>
        <w:t>Balicki</w:t>
      </w:r>
      <w:proofErr w:type="spellEnd"/>
    </w:p>
    <w:p w:rsidR="004116CD" w:rsidRPr="004116CD" w:rsidRDefault="004116CD" w:rsidP="004116CD">
      <w:pPr>
        <w:rPr>
          <w:sz w:val="24"/>
          <w:szCs w:val="24"/>
        </w:rPr>
      </w:pPr>
      <w:r w:rsidRPr="004116CD">
        <w:rPr>
          <w:sz w:val="24"/>
          <w:szCs w:val="24"/>
        </w:rPr>
        <w:t>Record Type:</w:t>
      </w:r>
      <w:r w:rsidRPr="004116CD">
        <w:rPr>
          <w:sz w:val="24"/>
          <w:szCs w:val="24"/>
        </w:rPr>
        <w:tab/>
      </w:r>
      <w:r>
        <w:rPr>
          <w:sz w:val="24"/>
          <w:szCs w:val="24"/>
        </w:rPr>
        <w:t>Certificate of Arrival</w:t>
      </w:r>
      <w:bookmarkStart w:id="0" w:name="_GoBack"/>
      <w:bookmarkEnd w:id="0"/>
    </w:p>
    <w:p w:rsidR="004116CD" w:rsidRPr="004116CD" w:rsidRDefault="004116CD" w:rsidP="004116CD">
      <w:pPr>
        <w:rPr>
          <w:sz w:val="24"/>
          <w:szCs w:val="24"/>
        </w:rPr>
      </w:pPr>
      <w:r w:rsidRPr="004116CD">
        <w:rPr>
          <w:sz w:val="24"/>
          <w:szCs w:val="24"/>
        </w:rPr>
        <w:t>Birth Place:</w:t>
      </w:r>
      <w:r w:rsidRPr="004116CD">
        <w:rPr>
          <w:sz w:val="24"/>
          <w:szCs w:val="24"/>
        </w:rPr>
        <w:tab/>
        <w:t>Poland</w:t>
      </w:r>
    </w:p>
    <w:p w:rsidR="004116CD" w:rsidRPr="004116CD" w:rsidRDefault="004116CD" w:rsidP="004116CD">
      <w:pPr>
        <w:rPr>
          <w:sz w:val="24"/>
          <w:szCs w:val="24"/>
        </w:rPr>
      </w:pPr>
      <w:r w:rsidRPr="004116CD">
        <w:rPr>
          <w:sz w:val="24"/>
          <w:szCs w:val="24"/>
        </w:rPr>
        <w:t>Naturalization Year:</w:t>
      </w:r>
      <w:r w:rsidRPr="004116CD">
        <w:rPr>
          <w:sz w:val="24"/>
          <w:szCs w:val="24"/>
        </w:rPr>
        <w:tab/>
        <w:t>1926</w:t>
      </w:r>
    </w:p>
    <w:p w:rsidR="004116CD" w:rsidRPr="004116CD" w:rsidRDefault="004116CD" w:rsidP="004116CD">
      <w:pPr>
        <w:rPr>
          <w:sz w:val="24"/>
          <w:szCs w:val="24"/>
        </w:rPr>
      </w:pPr>
      <w:r w:rsidRPr="004116CD">
        <w:rPr>
          <w:sz w:val="24"/>
          <w:szCs w:val="24"/>
        </w:rPr>
        <w:t>Naturalization Place:</w:t>
      </w:r>
      <w:r w:rsidRPr="004116CD">
        <w:rPr>
          <w:sz w:val="24"/>
          <w:szCs w:val="24"/>
        </w:rPr>
        <w:tab/>
        <w:t>Ohio, USA</w:t>
      </w:r>
    </w:p>
    <w:p w:rsidR="004116CD" w:rsidRPr="004116CD" w:rsidRDefault="004116CD" w:rsidP="004116CD">
      <w:pPr>
        <w:rPr>
          <w:sz w:val="24"/>
          <w:szCs w:val="24"/>
        </w:rPr>
      </w:pPr>
      <w:r w:rsidRPr="004116CD">
        <w:rPr>
          <w:sz w:val="24"/>
          <w:szCs w:val="24"/>
        </w:rPr>
        <w:t>Court:</w:t>
      </w:r>
      <w:r w:rsidRPr="004116CD">
        <w:rPr>
          <w:sz w:val="24"/>
          <w:szCs w:val="24"/>
        </w:rPr>
        <w:tab/>
        <w:t>Northern District, Eastern Division</w:t>
      </w:r>
    </w:p>
    <w:p w:rsidR="004116CD" w:rsidRPr="004116CD" w:rsidRDefault="004116CD" w:rsidP="004116CD">
      <w:pPr>
        <w:rPr>
          <w:sz w:val="24"/>
          <w:szCs w:val="24"/>
        </w:rPr>
      </w:pPr>
      <w:r w:rsidRPr="004116CD">
        <w:rPr>
          <w:sz w:val="24"/>
          <w:szCs w:val="24"/>
        </w:rPr>
        <w:t>Source Citation</w:t>
      </w:r>
    </w:p>
    <w:p w:rsidR="004116CD" w:rsidRPr="004116CD" w:rsidRDefault="004116CD" w:rsidP="004116CD">
      <w:pPr>
        <w:rPr>
          <w:sz w:val="24"/>
          <w:szCs w:val="24"/>
        </w:rPr>
      </w:pPr>
      <w:r w:rsidRPr="004116CD">
        <w:rPr>
          <w:sz w:val="24"/>
          <w:szCs w:val="24"/>
        </w:rPr>
        <w:t>National Archives and Records Administration (NARA); Washington D.C.; M1995; Roll: 0082</w:t>
      </w:r>
    </w:p>
    <w:p w:rsidR="004116CD" w:rsidRPr="004116CD" w:rsidRDefault="004116CD" w:rsidP="004116CD">
      <w:pPr>
        <w:rPr>
          <w:sz w:val="24"/>
          <w:szCs w:val="24"/>
        </w:rPr>
      </w:pPr>
      <w:r w:rsidRPr="004116CD">
        <w:rPr>
          <w:sz w:val="24"/>
          <w:szCs w:val="24"/>
        </w:rPr>
        <w:t>Source Information</w:t>
      </w:r>
    </w:p>
    <w:p w:rsidR="004116CD" w:rsidRPr="004116CD" w:rsidRDefault="004116CD" w:rsidP="004116CD">
      <w:pPr>
        <w:rPr>
          <w:sz w:val="24"/>
          <w:szCs w:val="24"/>
        </w:rPr>
      </w:pPr>
      <w:r w:rsidRPr="004116CD">
        <w:rPr>
          <w:sz w:val="24"/>
          <w:szCs w:val="24"/>
        </w:rPr>
        <w:t>Ancestry.com. Ohio, Naturalization Petition and Record Books, 1888-1946 [database on-line]. Provo, UT, USA: Ancestry.com Operations, Inc., 2011.</w:t>
      </w:r>
    </w:p>
    <w:p w:rsidR="004116CD" w:rsidRPr="004116CD" w:rsidRDefault="004116CD" w:rsidP="004116CD">
      <w:pPr>
        <w:rPr>
          <w:sz w:val="24"/>
          <w:szCs w:val="24"/>
        </w:rPr>
      </w:pPr>
      <w:r w:rsidRPr="004116CD">
        <w:rPr>
          <w:sz w:val="24"/>
          <w:szCs w:val="24"/>
        </w:rPr>
        <w:t>Original data:</w:t>
      </w:r>
    </w:p>
    <w:p w:rsidR="004116CD" w:rsidRPr="004116CD" w:rsidRDefault="004116CD" w:rsidP="004116CD">
      <w:pPr>
        <w:rPr>
          <w:sz w:val="24"/>
          <w:szCs w:val="24"/>
        </w:rPr>
      </w:pPr>
      <w:r w:rsidRPr="004116CD">
        <w:rPr>
          <w:sz w:val="24"/>
          <w:szCs w:val="24"/>
        </w:rPr>
        <w:t>Naturalization Petition and Record Books for the U.S. District Court for the Northern District of Ohio, Eastern Division, Cleveland, 1907–1946. NARA microfilm publication M1995, 260 rolls. Records of District Courts of the United States, Record Group 21. National Archives and Records Administration, Washington, D.C.</w:t>
      </w:r>
    </w:p>
    <w:p w:rsidR="00A00446" w:rsidRPr="004116CD" w:rsidRDefault="004116CD" w:rsidP="004116CD">
      <w:pPr>
        <w:rPr>
          <w:sz w:val="24"/>
          <w:szCs w:val="24"/>
        </w:rPr>
      </w:pPr>
      <w:r w:rsidRPr="004116CD">
        <w:rPr>
          <w:sz w:val="24"/>
          <w:szCs w:val="24"/>
        </w:rPr>
        <w:t>Ohio, Naturalization Petition and Record Books, 1907-1946.</w:t>
      </w:r>
    </w:p>
    <w:sectPr w:rsidR="00A00446" w:rsidRPr="0041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CD"/>
    <w:rsid w:val="004116CD"/>
    <w:rsid w:val="00A0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4EA53-C9F0-4EC7-8408-E5C26F63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287">
      <w:bodyDiv w:val="1"/>
      <w:marLeft w:val="0"/>
      <w:marRight w:val="0"/>
      <w:marTop w:val="0"/>
      <w:marBottom w:val="0"/>
      <w:divBdr>
        <w:top w:val="none" w:sz="0" w:space="0" w:color="auto"/>
        <w:left w:val="none" w:sz="0" w:space="0" w:color="auto"/>
        <w:bottom w:val="none" w:sz="0" w:space="0" w:color="auto"/>
        <w:right w:val="none" w:sz="0" w:space="0" w:color="auto"/>
      </w:divBdr>
      <w:divsChild>
        <w:div w:id="468397927">
          <w:marLeft w:val="0"/>
          <w:marRight w:val="0"/>
          <w:marTop w:val="0"/>
          <w:marBottom w:val="0"/>
          <w:divBdr>
            <w:top w:val="none" w:sz="0" w:space="0" w:color="auto"/>
            <w:left w:val="none" w:sz="0" w:space="0" w:color="auto"/>
            <w:bottom w:val="none" w:sz="0" w:space="0" w:color="auto"/>
            <w:right w:val="none" w:sz="0" w:space="0" w:color="auto"/>
          </w:divBdr>
          <w:divsChild>
            <w:div w:id="1592927072">
              <w:marLeft w:val="150"/>
              <w:marRight w:val="0"/>
              <w:marTop w:val="0"/>
              <w:marBottom w:val="0"/>
              <w:divBdr>
                <w:top w:val="none" w:sz="0" w:space="0" w:color="auto"/>
                <w:left w:val="none" w:sz="0" w:space="0" w:color="auto"/>
                <w:bottom w:val="none" w:sz="0" w:space="0" w:color="auto"/>
                <w:right w:val="none" w:sz="0" w:space="0" w:color="auto"/>
              </w:divBdr>
              <w:divsChild>
                <w:div w:id="1680233934">
                  <w:marLeft w:val="0"/>
                  <w:marRight w:val="0"/>
                  <w:marTop w:val="0"/>
                  <w:marBottom w:val="0"/>
                  <w:divBdr>
                    <w:top w:val="none" w:sz="0" w:space="0" w:color="auto"/>
                    <w:left w:val="none" w:sz="0" w:space="0" w:color="auto"/>
                    <w:bottom w:val="none" w:sz="0" w:space="0" w:color="auto"/>
                    <w:right w:val="none" w:sz="0" w:space="0" w:color="auto"/>
                  </w:divBdr>
                  <w:divsChild>
                    <w:div w:id="251210380">
                      <w:marLeft w:val="0"/>
                      <w:marRight w:val="0"/>
                      <w:marTop w:val="0"/>
                      <w:marBottom w:val="0"/>
                      <w:divBdr>
                        <w:top w:val="none" w:sz="0" w:space="0" w:color="auto"/>
                        <w:left w:val="none" w:sz="0" w:space="0" w:color="auto"/>
                        <w:bottom w:val="none" w:sz="0" w:space="0" w:color="auto"/>
                        <w:right w:val="none" w:sz="0" w:space="0" w:color="auto"/>
                      </w:divBdr>
                    </w:div>
                  </w:divsChild>
                </w:div>
                <w:div w:id="663553690">
                  <w:marLeft w:val="0"/>
                  <w:marRight w:val="0"/>
                  <w:marTop w:val="0"/>
                  <w:marBottom w:val="0"/>
                  <w:divBdr>
                    <w:top w:val="none" w:sz="0" w:space="0" w:color="auto"/>
                    <w:left w:val="none" w:sz="0" w:space="0" w:color="auto"/>
                    <w:bottom w:val="none" w:sz="0" w:space="0" w:color="auto"/>
                    <w:right w:val="none" w:sz="0" w:space="0" w:color="auto"/>
                  </w:divBdr>
                  <w:divsChild>
                    <w:div w:id="1305087117">
                      <w:marLeft w:val="0"/>
                      <w:marRight w:val="0"/>
                      <w:marTop w:val="0"/>
                      <w:marBottom w:val="0"/>
                      <w:divBdr>
                        <w:top w:val="none" w:sz="0" w:space="0" w:color="auto"/>
                        <w:left w:val="none" w:sz="0" w:space="0" w:color="auto"/>
                        <w:bottom w:val="none" w:sz="0" w:space="0" w:color="auto"/>
                        <w:right w:val="none" w:sz="0" w:space="0" w:color="auto"/>
                      </w:divBdr>
                      <w:divsChild>
                        <w:div w:id="1806195587">
                          <w:marLeft w:val="0"/>
                          <w:marRight w:val="0"/>
                          <w:marTop w:val="0"/>
                          <w:marBottom w:val="0"/>
                          <w:divBdr>
                            <w:top w:val="none" w:sz="0" w:space="0" w:color="auto"/>
                            <w:left w:val="none" w:sz="0" w:space="0" w:color="auto"/>
                            <w:bottom w:val="none" w:sz="0" w:space="0" w:color="auto"/>
                            <w:right w:val="none" w:sz="0" w:space="0" w:color="auto"/>
                          </w:divBdr>
                        </w:div>
                      </w:divsChild>
                    </w:div>
                    <w:div w:id="538275712">
                      <w:marLeft w:val="0"/>
                      <w:marRight w:val="0"/>
                      <w:marTop w:val="180"/>
                      <w:marBottom w:val="0"/>
                      <w:divBdr>
                        <w:top w:val="none" w:sz="0" w:space="0" w:color="auto"/>
                        <w:left w:val="none" w:sz="0" w:space="0" w:color="auto"/>
                        <w:bottom w:val="none" w:sz="0" w:space="0" w:color="auto"/>
                        <w:right w:val="none" w:sz="0" w:space="0" w:color="auto"/>
                      </w:divBdr>
                      <w:divsChild>
                        <w:div w:id="417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2016-08-12T18:08:00Z</dcterms:created>
  <dcterms:modified xsi:type="dcterms:W3CDTF">2016-08-12T18:09:00Z</dcterms:modified>
</cp:coreProperties>
</file>