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23" w:rsidRPr="00990C23" w:rsidRDefault="00990C23" w:rsidP="00990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t>Name: Antonius Fijas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11 Jun 1891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Josephus Fijas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Biel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148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25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00472</w:t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90C2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90C23" w:rsidRPr="00990C23" w:rsidRDefault="00990C23" w:rsidP="00990C2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90C2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90C2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90C2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90C23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(https://familysearch.org/ark:/61903/1:1:XPYS-CFW : 29 July 2017), Marianna Biel in entry for Antonius Fijas, 11 Jun 1891; citing Baptism, Obidza, Obidza, Kraków, Poland, volume years 1872 - 1911, page 148, Tarnow Diocesan Archives, Tarnow; FHL microfilm 1,895,261.</w:t>
      </w:r>
    </w:p>
    <w:p w:rsidR="00DD4FDC" w:rsidRDefault="00DD4FDC">
      <w:bookmarkStart w:id="0" w:name="_GoBack"/>
      <w:bookmarkEnd w:id="0"/>
    </w:p>
    <w:sectPr w:rsidR="00DD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3"/>
    <w:rsid w:val="00990C23"/>
    <w:rsid w:val="00D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3CE6E-6CB6-45BD-8641-B6509C4C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2018-02-08T18:36:00Z</dcterms:created>
  <dcterms:modified xsi:type="dcterms:W3CDTF">2018-02-08T18:37:00Z</dcterms:modified>
</cp:coreProperties>
</file>